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AD" w:rsidRDefault="00F10A2B">
      <w:pPr>
        <w:rPr>
          <w:rFonts w:ascii="Comic Sans MS" w:hAnsi="Comic Sans MS"/>
          <w:b/>
          <w:u w:val="single"/>
        </w:rPr>
      </w:pPr>
      <w:r w:rsidRPr="00F10A2B">
        <w:rPr>
          <w:rFonts w:ascii="Comic Sans MS" w:hAnsi="Comic Sans MS"/>
          <w:b/>
          <w:u w:val="single"/>
        </w:rPr>
        <w:t>Top Tips to help your child learn their spellings</w:t>
      </w:r>
    </w:p>
    <w:p w:rsidR="00257393" w:rsidRPr="00257393" w:rsidRDefault="00257393">
      <w:pPr>
        <w:rPr>
          <w:rFonts w:ascii="Comic Sans MS" w:hAnsi="Comic Sans MS"/>
        </w:rPr>
      </w:pPr>
      <w:r w:rsidRPr="00257393">
        <w:rPr>
          <w:rFonts w:ascii="Comic Sans MS" w:hAnsi="Comic Sans MS"/>
        </w:rPr>
        <w:t>Here</w:t>
      </w:r>
      <w:r>
        <w:rPr>
          <w:rFonts w:ascii="Comic Sans MS" w:hAnsi="Comic Sans MS"/>
        </w:rPr>
        <w:t xml:space="preserve"> are some suggestions to help your child learn their spellings. You may find different ways will help with different words.</w:t>
      </w:r>
    </w:p>
    <w:p w:rsidR="00F10A2B" w:rsidRPr="00F10A2B" w:rsidRDefault="00F10A2B" w:rsidP="00F10A2B">
      <w:pPr>
        <w:rPr>
          <w:rFonts w:ascii="Comic Sans MS" w:hAnsi="Comic Sans MS"/>
          <w:b/>
        </w:rPr>
      </w:pPr>
      <w:r w:rsidRPr="00F10A2B">
        <w:rPr>
          <w:rFonts w:ascii="Comic Sans MS" w:hAnsi="Comic Sans MS"/>
          <w:b/>
        </w:rPr>
        <w:t>Highlight the tricky bit.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02F77C60" wp14:editId="45A03184">
            <wp:extent cx="5731510" cy="1435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 the spelling stick by finding little ways to help.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19998A26" wp14:editId="795BF77D">
            <wp:extent cx="5731510" cy="1024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Break it down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152FB207" wp14:editId="01C2D886">
            <wp:extent cx="5731510" cy="18256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Look, Cover, write and check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128D54A6" wp14:editId="43961087">
            <wp:extent cx="1857375" cy="819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Create a picture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63E37BC2" wp14:editId="173912B6">
            <wp:extent cx="5731510" cy="6692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</w:p>
    <w:p w:rsidR="00F10A2B" w:rsidRDefault="00F10A2B">
      <w:pPr>
        <w:rPr>
          <w:rFonts w:ascii="Comic Sans MS" w:hAnsi="Comic Sans MS"/>
          <w:b/>
        </w:rPr>
      </w:pPr>
    </w:p>
    <w:p w:rsidR="00F10A2B" w:rsidRDefault="00F10A2B">
      <w:pPr>
        <w:rPr>
          <w:rFonts w:ascii="Comic Sans MS" w:hAnsi="Comic Sans MS"/>
          <w:b/>
        </w:rPr>
      </w:pPr>
    </w:p>
    <w:p w:rsidR="00F10A2B" w:rsidRDefault="00F10A2B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lastRenderedPageBreak/>
        <w:t xml:space="preserve">Make it acrostic/mnemonic 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02A50E05" wp14:editId="6671DDED">
            <wp:extent cx="5172075" cy="2409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the palm of your hands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6FF02A26" wp14:editId="49A6F38C">
            <wp:extent cx="6645910" cy="6959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Sing</w:t>
      </w:r>
      <w:proofErr w:type="spellEnd"/>
      <w:r>
        <w:rPr>
          <w:rFonts w:ascii="Comic Sans MS" w:hAnsi="Comic Sans MS"/>
          <w:b/>
        </w:rPr>
        <w:t xml:space="preserve"> the word</w:t>
      </w:r>
    </w:p>
    <w:p w:rsidR="00F10A2B" w:rsidRDefault="00F10A2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7C7B132B" wp14:editId="4677EF56">
            <wp:extent cx="6645910" cy="7556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B" w:rsidRDefault="00F10A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Pop the words around the house or up the stairs</w:t>
      </w:r>
    </w:p>
    <w:p w:rsidR="00F10A2B" w:rsidRDefault="00257393">
      <w:pPr>
        <w:rPr>
          <w:rFonts w:ascii="Comic Sans MS" w:hAnsi="Comic Sans MS"/>
        </w:rPr>
      </w:pPr>
      <w:r w:rsidRPr="00257393">
        <w:rPr>
          <w:rFonts w:ascii="Comic Sans MS" w:hAnsi="Comic Sans MS"/>
        </w:rPr>
        <w:t>The more your child sees their words the more likely they will have a visual memory of them.</w:t>
      </w:r>
    </w:p>
    <w:p w:rsidR="00257393" w:rsidRDefault="00257393">
      <w:pPr>
        <w:rPr>
          <w:rFonts w:ascii="Comic Sans MS" w:hAnsi="Comic Sans MS"/>
          <w:b/>
        </w:rPr>
      </w:pPr>
      <w:r w:rsidRPr="00257393">
        <w:rPr>
          <w:rFonts w:ascii="Comic Sans MS" w:hAnsi="Comic Sans MS"/>
          <w:b/>
        </w:rPr>
        <w:t>Rainbow Write them</w:t>
      </w:r>
    </w:p>
    <w:p w:rsidR="00257393" w:rsidRPr="00257393" w:rsidRDefault="00257393">
      <w:pPr>
        <w:rPr>
          <w:rFonts w:ascii="Comic Sans MS" w:hAnsi="Comic Sans MS"/>
        </w:rPr>
      </w:pPr>
      <w:r w:rsidRPr="00257393">
        <w:rPr>
          <w:rFonts w:ascii="Comic Sans MS" w:hAnsi="Comic Sans MS"/>
        </w:rPr>
        <w:t>Write them out in as many different colours as possible!</w:t>
      </w:r>
    </w:p>
    <w:sectPr w:rsidR="00257393" w:rsidRPr="00257393" w:rsidSect="00F10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CA2"/>
    <w:multiLevelType w:val="hybridMultilevel"/>
    <w:tmpl w:val="2EF0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B"/>
    <w:rsid w:val="00257393"/>
    <w:rsid w:val="00A129D6"/>
    <w:rsid w:val="00D75055"/>
    <w:rsid w:val="00F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97498-6B04-433B-BE06-75EC2E59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Upjohn</dc:creator>
  <cp:keywords/>
  <dc:description/>
  <cp:lastModifiedBy>Michael Upjohn</cp:lastModifiedBy>
  <cp:revision>1</cp:revision>
  <dcterms:created xsi:type="dcterms:W3CDTF">2020-09-16T10:18:00Z</dcterms:created>
  <dcterms:modified xsi:type="dcterms:W3CDTF">2020-09-16T10:32:00Z</dcterms:modified>
</cp:coreProperties>
</file>